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57A" w:rsidRPr="00D13359" w:rsidRDefault="0073157A" w:rsidP="0073157A">
      <w:pPr>
        <w:spacing w:after="0"/>
        <w:jc w:val="center"/>
        <w:rPr>
          <w:rFonts w:ascii="Times New Roman" w:hAnsi="Times New Roman" w:cs="Times New Roman"/>
          <w:b/>
          <w:sz w:val="36"/>
          <w:szCs w:val="36"/>
        </w:rPr>
      </w:pPr>
      <w:r w:rsidRPr="00D13359">
        <w:rPr>
          <w:rFonts w:ascii="Times New Roman" w:hAnsi="Times New Roman" w:cs="Times New Roman"/>
          <w:b/>
          <w:sz w:val="36"/>
          <w:szCs w:val="36"/>
        </w:rPr>
        <w:t xml:space="preserve">MOVE-OUT PROCEDURES AND </w:t>
      </w:r>
    </w:p>
    <w:p w:rsidR="009D5F1B" w:rsidRPr="00D13359" w:rsidRDefault="0073157A" w:rsidP="0073157A">
      <w:pPr>
        <w:spacing w:after="0"/>
        <w:jc w:val="center"/>
        <w:rPr>
          <w:rFonts w:ascii="Times New Roman" w:hAnsi="Times New Roman" w:cs="Times New Roman"/>
          <w:b/>
          <w:sz w:val="36"/>
          <w:szCs w:val="36"/>
        </w:rPr>
      </w:pPr>
      <w:r w:rsidRPr="00D13359">
        <w:rPr>
          <w:rFonts w:ascii="Times New Roman" w:hAnsi="Times New Roman" w:cs="Times New Roman"/>
          <w:b/>
          <w:sz w:val="36"/>
          <w:szCs w:val="36"/>
        </w:rPr>
        <w:t>APPLICABLE CHARGES</w:t>
      </w:r>
    </w:p>
    <w:p w:rsidR="0073157A" w:rsidRPr="00D13359" w:rsidRDefault="0073157A" w:rsidP="0073157A">
      <w:pPr>
        <w:spacing w:after="0"/>
        <w:jc w:val="center"/>
        <w:rPr>
          <w:rFonts w:ascii="Times New Roman" w:hAnsi="Times New Roman" w:cs="Times New Roman"/>
          <w:sz w:val="36"/>
          <w:szCs w:val="36"/>
        </w:rPr>
      </w:pPr>
    </w:p>
    <w:p w:rsidR="0073157A" w:rsidRPr="00D13359" w:rsidRDefault="0073157A" w:rsidP="0073157A">
      <w:pPr>
        <w:spacing w:after="0"/>
        <w:rPr>
          <w:rFonts w:ascii="Times New Roman" w:hAnsi="Times New Roman" w:cs="Times New Roman"/>
        </w:rPr>
      </w:pPr>
      <w:r w:rsidRPr="00D13359">
        <w:rPr>
          <w:rFonts w:ascii="Times New Roman" w:hAnsi="Times New Roman" w:cs="Times New Roman"/>
        </w:rPr>
        <w:t xml:space="preserve">To avoid losing (forfeiture of) your deposit </w:t>
      </w:r>
      <w:r w:rsidRPr="00D13359">
        <w:rPr>
          <w:rFonts w:ascii="Times New Roman" w:hAnsi="Times New Roman" w:cs="Times New Roman"/>
          <w:u w:val="single"/>
        </w:rPr>
        <w:t>as well as additional charges</w:t>
      </w:r>
      <w:r w:rsidRPr="00D13359">
        <w:rPr>
          <w:rFonts w:ascii="Times New Roman" w:hAnsi="Times New Roman" w:cs="Times New Roman"/>
        </w:rPr>
        <w:t>, procedures for move-out are as follows (according to your signed lease agreement):</w:t>
      </w:r>
    </w:p>
    <w:p w:rsidR="0073157A" w:rsidRPr="00D13359" w:rsidRDefault="0073157A" w:rsidP="0073157A">
      <w:pPr>
        <w:spacing w:after="0"/>
        <w:rPr>
          <w:rFonts w:ascii="Times New Roman" w:hAnsi="Times New Roman" w:cs="Times New Roman"/>
        </w:rPr>
      </w:pPr>
    </w:p>
    <w:p w:rsidR="0073157A" w:rsidRPr="00D13359" w:rsidRDefault="0073157A" w:rsidP="0073157A">
      <w:pPr>
        <w:pStyle w:val="ListParagraph"/>
        <w:numPr>
          <w:ilvl w:val="0"/>
          <w:numId w:val="1"/>
        </w:numPr>
        <w:spacing w:after="0"/>
        <w:rPr>
          <w:rFonts w:ascii="Times New Roman" w:hAnsi="Times New Roman" w:cs="Times New Roman"/>
          <w:sz w:val="24"/>
          <w:szCs w:val="24"/>
        </w:rPr>
      </w:pPr>
      <w:r w:rsidRPr="00D13359">
        <w:rPr>
          <w:rFonts w:ascii="Times New Roman" w:hAnsi="Times New Roman" w:cs="Times New Roman"/>
        </w:rPr>
        <w:t xml:space="preserve">A 30-day </w:t>
      </w:r>
      <w:r w:rsidRPr="00D13359">
        <w:rPr>
          <w:rFonts w:ascii="Times New Roman" w:hAnsi="Times New Roman" w:cs="Times New Roman"/>
          <w:u w:val="single"/>
        </w:rPr>
        <w:t>written</w:t>
      </w:r>
      <w:r w:rsidRPr="00D13359">
        <w:rPr>
          <w:rFonts w:ascii="Times New Roman" w:hAnsi="Times New Roman" w:cs="Times New Roman"/>
        </w:rPr>
        <w:t xml:space="preserve"> notice of move-out (along with a forwarding address) is required </w:t>
      </w:r>
      <w:r w:rsidRPr="00D13359">
        <w:rPr>
          <w:rFonts w:ascii="Times New Roman" w:hAnsi="Times New Roman" w:cs="Times New Roman"/>
          <w:u w:val="single"/>
        </w:rPr>
        <w:t>prior to</w:t>
      </w:r>
      <w:r w:rsidRPr="00D13359">
        <w:rPr>
          <w:rFonts w:ascii="Times New Roman" w:hAnsi="Times New Roman" w:cs="Times New Roman"/>
        </w:rPr>
        <w:t xml:space="preserve"> your move-out inspection with our staff member and turning in your keys.</w:t>
      </w:r>
    </w:p>
    <w:p w:rsidR="0073157A" w:rsidRPr="00D13359" w:rsidRDefault="0073157A" w:rsidP="0073157A">
      <w:pPr>
        <w:pStyle w:val="ListParagraph"/>
        <w:numPr>
          <w:ilvl w:val="0"/>
          <w:numId w:val="1"/>
        </w:numPr>
        <w:spacing w:after="0"/>
        <w:rPr>
          <w:rFonts w:ascii="Times New Roman" w:hAnsi="Times New Roman" w:cs="Times New Roman"/>
          <w:sz w:val="24"/>
          <w:szCs w:val="24"/>
        </w:rPr>
      </w:pPr>
      <w:r w:rsidRPr="00D13359">
        <w:rPr>
          <w:rFonts w:ascii="Times New Roman" w:hAnsi="Times New Roman" w:cs="Times New Roman"/>
        </w:rPr>
        <w:t>Rent (up to and including the day your keys, parking permits, etc. are received), must be paid in full.</w:t>
      </w:r>
    </w:p>
    <w:p w:rsidR="0073157A" w:rsidRPr="00D13359" w:rsidRDefault="0073157A" w:rsidP="0073157A">
      <w:pPr>
        <w:pStyle w:val="ListParagraph"/>
        <w:numPr>
          <w:ilvl w:val="0"/>
          <w:numId w:val="1"/>
        </w:numPr>
        <w:spacing w:after="0"/>
        <w:rPr>
          <w:rFonts w:ascii="Times New Roman" w:hAnsi="Times New Roman" w:cs="Times New Roman"/>
          <w:sz w:val="24"/>
          <w:szCs w:val="24"/>
        </w:rPr>
      </w:pPr>
      <w:r w:rsidRPr="00D13359">
        <w:rPr>
          <w:rFonts w:ascii="Times New Roman" w:hAnsi="Times New Roman" w:cs="Times New Roman"/>
        </w:rPr>
        <w:t xml:space="preserve">Any remaining security/pet deposits, late charges, previous damage and/or cleaning charges or other miscellaneous charges (if applicable) must be paid in </w:t>
      </w:r>
      <w:r w:rsidR="00355110" w:rsidRPr="00D13359">
        <w:rPr>
          <w:rFonts w:ascii="Times New Roman" w:hAnsi="Times New Roman" w:cs="Times New Roman"/>
        </w:rPr>
        <w:t>full prior to the move-out inspection.</w:t>
      </w:r>
    </w:p>
    <w:p w:rsidR="00355110" w:rsidRPr="00D13359" w:rsidRDefault="00355110" w:rsidP="0073157A">
      <w:pPr>
        <w:pStyle w:val="ListParagraph"/>
        <w:numPr>
          <w:ilvl w:val="0"/>
          <w:numId w:val="1"/>
        </w:numPr>
        <w:spacing w:after="0"/>
        <w:rPr>
          <w:rFonts w:ascii="Times New Roman" w:hAnsi="Times New Roman" w:cs="Times New Roman"/>
          <w:sz w:val="24"/>
          <w:szCs w:val="24"/>
        </w:rPr>
      </w:pPr>
      <w:r w:rsidRPr="00D13359">
        <w:rPr>
          <w:rFonts w:ascii="Times New Roman" w:hAnsi="Times New Roman" w:cs="Times New Roman"/>
        </w:rPr>
        <w:t>At the time of your move-out inspection (when you are ready to turn in your keys, etc.), the person listed as “head of household” on the lease (or, with your written permission, another adult household member also listed on the lease) must be present to walk through your apartment with a designated member of our staff, to itemize the anticipated cleaning and damage items and repair costs (if any), considering labor and materials, that will be necessary to restore the apartment to at least the same condition it was in at the time of your move-in inspection at your original lease-signing.  There will be no charges assessed for normal wear-and-tear.  Estimates shall be based on our current schedule of maintenance charges (where most items are listed), along with years of experience in apartment make-readies, repairs and renovation (for those items and situations that are not listed).  All charges shall be based on our actual cost estimates with no mark-up.</w:t>
      </w:r>
    </w:p>
    <w:p w:rsidR="00355110" w:rsidRPr="00D13359" w:rsidRDefault="00355110" w:rsidP="0073157A">
      <w:pPr>
        <w:pStyle w:val="ListParagraph"/>
        <w:numPr>
          <w:ilvl w:val="0"/>
          <w:numId w:val="1"/>
        </w:numPr>
        <w:spacing w:after="0"/>
        <w:rPr>
          <w:rFonts w:ascii="Times New Roman" w:hAnsi="Times New Roman" w:cs="Times New Roman"/>
          <w:sz w:val="24"/>
          <w:szCs w:val="24"/>
        </w:rPr>
      </w:pPr>
      <w:r w:rsidRPr="00D13359">
        <w:rPr>
          <w:rFonts w:ascii="Times New Roman" w:hAnsi="Times New Roman" w:cs="Times New Roman"/>
        </w:rPr>
        <w:t>If cleaning/damage charges exceed the amount of your security deposit(s) and any unused rent you may have paid, you will need to pay the balance in full or sign a payment agreement at the office at the time you turn in your keys.</w:t>
      </w:r>
    </w:p>
    <w:p w:rsidR="00355110" w:rsidRPr="0029101A" w:rsidRDefault="00355110" w:rsidP="00355110">
      <w:pPr>
        <w:spacing w:after="0"/>
        <w:rPr>
          <w:rFonts w:ascii="Times New Roman" w:hAnsi="Times New Roman" w:cs="Times New Roman"/>
          <w:b/>
          <w:sz w:val="24"/>
          <w:szCs w:val="24"/>
          <w:u w:val="single"/>
        </w:rPr>
      </w:pPr>
    </w:p>
    <w:p w:rsidR="00355110" w:rsidRPr="0029101A" w:rsidRDefault="00355110" w:rsidP="00355110">
      <w:pPr>
        <w:spacing w:after="0"/>
        <w:rPr>
          <w:rFonts w:ascii="Times New Roman" w:hAnsi="Times New Roman" w:cs="Times New Roman"/>
          <w:b/>
          <w:sz w:val="24"/>
          <w:szCs w:val="24"/>
          <w:u w:val="single"/>
        </w:rPr>
      </w:pPr>
      <w:r w:rsidRPr="0029101A">
        <w:rPr>
          <w:rFonts w:ascii="Times New Roman" w:hAnsi="Times New Roman" w:cs="Times New Roman"/>
          <w:b/>
          <w:sz w:val="24"/>
          <w:szCs w:val="24"/>
          <w:u w:val="single"/>
        </w:rPr>
        <w:t>FILING AT J.P. COURT</w:t>
      </w:r>
    </w:p>
    <w:p w:rsidR="00355110" w:rsidRPr="00D13359" w:rsidRDefault="00355110" w:rsidP="00355110">
      <w:pPr>
        <w:spacing w:after="0"/>
        <w:rPr>
          <w:rFonts w:ascii="Times New Roman" w:hAnsi="Times New Roman" w:cs="Times New Roman"/>
          <w:sz w:val="24"/>
          <w:szCs w:val="24"/>
        </w:rPr>
      </w:pPr>
    </w:p>
    <w:p w:rsidR="00355110" w:rsidRDefault="00355110" w:rsidP="00355110">
      <w:pPr>
        <w:spacing w:after="0"/>
        <w:rPr>
          <w:rFonts w:ascii="Times New Roman" w:hAnsi="Times New Roman" w:cs="Times New Roman"/>
          <w:sz w:val="24"/>
          <w:szCs w:val="24"/>
        </w:rPr>
      </w:pPr>
      <w:r w:rsidRPr="00D13359">
        <w:rPr>
          <w:rFonts w:ascii="Times New Roman" w:hAnsi="Times New Roman" w:cs="Times New Roman"/>
          <w:sz w:val="24"/>
          <w:szCs w:val="24"/>
        </w:rPr>
        <w:t xml:space="preserve">We are required to file suit against you/your estate at J.P. Court anytime you move out and do not pay any of the following charges </w:t>
      </w:r>
      <w:r w:rsidRPr="0029101A">
        <w:rPr>
          <w:rFonts w:ascii="Times New Roman" w:hAnsi="Times New Roman" w:cs="Times New Roman"/>
          <w:b/>
          <w:sz w:val="24"/>
          <w:szCs w:val="24"/>
        </w:rPr>
        <w:t>WHEN DUE</w:t>
      </w:r>
      <w:r w:rsidRPr="00D13359">
        <w:rPr>
          <w:rFonts w:ascii="Times New Roman" w:hAnsi="Times New Roman" w:cs="Times New Roman"/>
          <w:sz w:val="24"/>
          <w:szCs w:val="24"/>
        </w:rPr>
        <w:t>:</w:t>
      </w:r>
    </w:p>
    <w:p w:rsidR="0029101A" w:rsidRDefault="0029101A" w:rsidP="00355110">
      <w:pPr>
        <w:spacing w:after="0"/>
        <w:rPr>
          <w:rFonts w:ascii="Times New Roman" w:hAnsi="Times New Roman" w:cs="Times New Roman"/>
          <w:sz w:val="24"/>
          <w:szCs w:val="24"/>
        </w:rPr>
      </w:pPr>
    </w:p>
    <w:p w:rsidR="0029101A" w:rsidRDefault="0029101A" w:rsidP="0029101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Security and/or pet deposits</w:t>
      </w:r>
    </w:p>
    <w:p w:rsidR="0029101A" w:rsidRDefault="0029101A" w:rsidP="0029101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Rent</w:t>
      </w:r>
    </w:p>
    <w:p w:rsidR="0029101A" w:rsidRDefault="00B33FB7" w:rsidP="0029101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Late charges</w:t>
      </w:r>
    </w:p>
    <w:p w:rsidR="00B33FB7" w:rsidRDefault="00B33FB7" w:rsidP="0029101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Charges for damages and/or cleaning</w:t>
      </w:r>
    </w:p>
    <w:p w:rsidR="00B33FB7" w:rsidRDefault="00B33FB7" w:rsidP="0029101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Payment agreements</w:t>
      </w:r>
    </w:p>
    <w:p w:rsidR="00B33FB7" w:rsidRDefault="00B33FB7" w:rsidP="0029101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Back rent resulting from unreported income</w:t>
      </w:r>
    </w:p>
    <w:p w:rsidR="00B33FB7" w:rsidRDefault="00B33FB7" w:rsidP="0029101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Other miscellaneous charges (keys, dryer cords, ceiling fans, installation of additional phone/satellite jacks, etc.)</w:t>
      </w:r>
    </w:p>
    <w:p w:rsidR="00B33FB7" w:rsidRDefault="00B33FB7" w:rsidP="00B33FB7">
      <w:pPr>
        <w:spacing w:after="0"/>
        <w:rPr>
          <w:rFonts w:ascii="Times New Roman" w:hAnsi="Times New Roman" w:cs="Times New Roman"/>
          <w:sz w:val="24"/>
          <w:szCs w:val="24"/>
        </w:rPr>
      </w:pPr>
    </w:p>
    <w:p w:rsidR="00B33FB7" w:rsidRDefault="00B33FB7" w:rsidP="00B33FB7">
      <w:pPr>
        <w:spacing w:after="0"/>
        <w:rPr>
          <w:rFonts w:ascii="Times New Roman" w:hAnsi="Times New Roman" w:cs="Times New Roman"/>
          <w:b/>
          <w:sz w:val="24"/>
          <w:szCs w:val="24"/>
          <w:u w:val="single"/>
        </w:rPr>
      </w:pPr>
      <w:r>
        <w:rPr>
          <w:rFonts w:ascii="Times New Roman" w:hAnsi="Times New Roman" w:cs="Times New Roman"/>
          <w:b/>
          <w:sz w:val="24"/>
          <w:szCs w:val="24"/>
          <w:u w:val="single"/>
        </w:rPr>
        <w:t>NATIONAL DATABASE</w:t>
      </w:r>
    </w:p>
    <w:p w:rsidR="00B33FB7" w:rsidRDefault="00B33FB7" w:rsidP="00B33FB7">
      <w:pPr>
        <w:spacing w:after="0"/>
        <w:rPr>
          <w:rFonts w:ascii="Times New Roman" w:hAnsi="Times New Roman" w:cs="Times New Roman"/>
          <w:b/>
          <w:sz w:val="24"/>
          <w:szCs w:val="24"/>
          <w:u w:val="single"/>
        </w:rPr>
      </w:pPr>
    </w:p>
    <w:p w:rsidR="004E013A" w:rsidRPr="004E013A" w:rsidRDefault="00B33FB7" w:rsidP="00B33FB7">
      <w:pPr>
        <w:spacing w:after="0"/>
        <w:rPr>
          <w:rFonts w:ascii="Times New Roman" w:hAnsi="Times New Roman" w:cs="Times New Roman"/>
          <w:sz w:val="24"/>
          <w:szCs w:val="24"/>
        </w:rPr>
      </w:pPr>
      <w:r>
        <w:rPr>
          <w:rFonts w:ascii="Times New Roman" w:hAnsi="Times New Roman" w:cs="Times New Roman"/>
          <w:sz w:val="24"/>
          <w:szCs w:val="24"/>
        </w:rPr>
        <w:t>HUD now maintains a national database where information on money</w:t>
      </w:r>
      <w:r w:rsidR="004E013A">
        <w:rPr>
          <w:rFonts w:ascii="Times New Roman" w:hAnsi="Times New Roman" w:cs="Times New Roman"/>
          <w:sz w:val="24"/>
          <w:szCs w:val="24"/>
        </w:rPr>
        <w:t xml:space="preserve"> owed by a former resident to </w:t>
      </w:r>
      <w:r w:rsidR="004E013A">
        <w:rPr>
          <w:rFonts w:ascii="Times New Roman" w:hAnsi="Times New Roman" w:cs="Times New Roman"/>
          <w:b/>
          <w:sz w:val="24"/>
          <w:szCs w:val="24"/>
        </w:rPr>
        <w:t xml:space="preserve">any </w:t>
      </w:r>
      <w:r w:rsidR="004E013A">
        <w:rPr>
          <w:rFonts w:ascii="Times New Roman" w:hAnsi="Times New Roman" w:cs="Times New Roman"/>
          <w:sz w:val="24"/>
          <w:szCs w:val="24"/>
        </w:rPr>
        <w:t>housing agency or Section 8 (voucher program) landlord, will be tracked and shared with any and all requesting agencies and property owners.  This will prevent delinquent renters from qualifying to rent anywhere else until any overdue payments are made in full.</w:t>
      </w:r>
    </w:p>
    <w:sectPr w:rsidR="004E013A" w:rsidRPr="004E013A" w:rsidSect="0073157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EB581B"/>
    <w:multiLevelType w:val="hybridMultilevel"/>
    <w:tmpl w:val="BAC00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AC5282"/>
    <w:multiLevelType w:val="hybridMultilevel"/>
    <w:tmpl w:val="3ACA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3157A"/>
    <w:rsid w:val="0029101A"/>
    <w:rsid w:val="00355110"/>
    <w:rsid w:val="004E013A"/>
    <w:rsid w:val="0073157A"/>
    <w:rsid w:val="00770FAB"/>
    <w:rsid w:val="009D5F1B"/>
    <w:rsid w:val="00B33FB7"/>
    <w:rsid w:val="00D133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F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5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Washington</dc:creator>
  <cp:lastModifiedBy>Paula Washington</cp:lastModifiedBy>
  <cp:revision>1</cp:revision>
  <dcterms:created xsi:type="dcterms:W3CDTF">2015-11-03T14:31:00Z</dcterms:created>
  <dcterms:modified xsi:type="dcterms:W3CDTF">2015-11-03T15:40:00Z</dcterms:modified>
</cp:coreProperties>
</file>